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8378A6" w:rsidRDefault="008378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Seton Hall University will be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holding </w:t>
      </w:r>
      <w:r w:rsidR="00852785">
        <w:rPr>
          <w:rFonts w:ascii="Times New Roman" w:hAnsi="Times New Roman" w:cs="Times New Roman"/>
          <w:sz w:val="28"/>
          <w:szCs w:val="28"/>
        </w:rPr>
        <w:t xml:space="preserve">an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95735B">
        <w:rPr>
          <w:rFonts w:ascii="Times New Roman" w:hAnsi="Times New Roman" w:cs="Times New Roman"/>
          <w:b/>
          <w:sz w:val="28"/>
          <w:szCs w:val="28"/>
          <w:u w:val="single"/>
        </w:rPr>
        <w:t>Tuesday, December 6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, 201</w:t>
      </w:r>
      <w:r w:rsidR="00184ADF" w:rsidRPr="00E046AB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8527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:rsidR="00184ADF" w:rsidRPr="00E046AB" w:rsidRDefault="008378A6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align>right</wp:align>
            </wp:positionH>
            <wp:positionV relativeFrom="page">
              <wp:posOffset>3302000</wp:posOffset>
            </wp:positionV>
            <wp:extent cx="5943600" cy="3784600"/>
            <wp:effectExtent l="0" t="0" r="0" b="635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724622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Gene Polles, Ed.D.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Executive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Academic 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201-275-2356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8378A6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Eugene.Polles@shu.edu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184ADF"/>
    <w:rsid w:val="00304D89"/>
    <w:rsid w:val="004174BD"/>
    <w:rsid w:val="00724622"/>
    <w:rsid w:val="008378A6"/>
    <w:rsid w:val="00852785"/>
    <w:rsid w:val="0095735B"/>
    <w:rsid w:val="00A742D7"/>
    <w:rsid w:val="00CA6082"/>
    <w:rsid w:val="00E046AB"/>
    <w:rsid w:val="00FA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ugene.Polles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3</cp:revision>
  <dcterms:created xsi:type="dcterms:W3CDTF">2016-11-16T20:30:00Z</dcterms:created>
  <dcterms:modified xsi:type="dcterms:W3CDTF">2016-11-17T14:07:00Z</dcterms:modified>
</cp:coreProperties>
</file>